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5498A" w14:textId="435AD231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AD0B39">
        <w:rPr>
          <w:b/>
          <w:sz w:val="24"/>
        </w:rPr>
        <w:t>TSG RAN Chairman</w:t>
      </w:r>
    </w:p>
    <w:p w14:paraId="32230F07" w14:textId="72D455B7" w:rsidR="00646363" w:rsidRPr="002B6851" w:rsidRDefault="00646363" w:rsidP="00336106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  <w:szCs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AD0B39">
        <w:rPr>
          <w:b/>
          <w:sz w:val="24"/>
        </w:rPr>
        <w:t>E</w:t>
      </w:r>
      <w:r w:rsidR="0008155C">
        <w:rPr>
          <w:b/>
          <w:sz w:val="24"/>
        </w:rPr>
        <w:t>xcep</w:t>
      </w:r>
      <w:r w:rsidR="001A248D" w:rsidRPr="001A248D">
        <w:rPr>
          <w:b/>
          <w:sz w:val="24"/>
          <w:szCs w:val="24"/>
        </w:rPr>
        <w:t xml:space="preserve">tion request </w:t>
      </w:r>
      <w:r w:rsidR="00AD0B39">
        <w:rPr>
          <w:b/>
          <w:sz w:val="24"/>
          <w:szCs w:val="24"/>
        </w:rPr>
        <w:t xml:space="preserve">for </w:t>
      </w:r>
      <w:r w:rsidR="001A248D" w:rsidRPr="001A248D">
        <w:rPr>
          <w:b/>
          <w:sz w:val="24"/>
          <w:szCs w:val="24"/>
        </w:rPr>
        <w:t xml:space="preserve">online </w:t>
      </w:r>
      <w:r w:rsidR="00AD0B39">
        <w:rPr>
          <w:b/>
          <w:sz w:val="24"/>
          <w:szCs w:val="24"/>
        </w:rPr>
        <w:t xml:space="preserve">RAN4 Chairman </w:t>
      </w:r>
      <w:r w:rsidR="001A248D" w:rsidRPr="001A248D">
        <w:rPr>
          <w:b/>
          <w:sz w:val="24"/>
          <w:szCs w:val="24"/>
        </w:rPr>
        <w:t>election</w:t>
      </w:r>
    </w:p>
    <w:p w14:paraId="06045C9C" w14:textId="4BB53964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B01A24">
        <w:rPr>
          <w:b/>
          <w:sz w:val="24"/>
        </w:rPr>
        <w:t>9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p w14:paraId="3CE276AC" w14:textId="0423165E" w:rsidR="00C730CD" w:rsidRDefault="00C730CD" w:rsidP="003D6397">
      <w:pPr>
        <w:pStyle w:val="CommentText"/>
        <w:spacing w:after="0"/>
      </w:pPr>
    </w:p>
    <w:p w14:paraId="2E6E0E1B" w14:textId="77777777" w:rsidR="002D41E6" w:rsidRDefault="002D41E6" w:rsidP="003D6397">
      <w:pPr>
        <w:pStyle w:val="CommentText"/>
        <w:spacing w:after="0"/>
      </w:pPr>
    </w:p>
    <w:p w14:paraId="511DCC7E" w14:textId="17654D99" w:rsidR="00E0383F" w:rsidRPr="002D41E6" w:rsidRDefault="00521001" w:rsidP="003D6397">
      <w:pPr>
        <w:pStyle w:val="CommentText"/>
        <w:spacing w:after="0"/>
        <w:rPr>
          <w:b/>
          <w:bCs/>
        </w:rPr>
      </w:pPr>
      <w:r w:rsidRPr="002D41E6">
        <w:rPr>
          <w:b/>
          <w:bCs/>
        </w:rPr>
        <w:t xml:space="preserve">The request below was approved by </w:t>
      </w:r>
      <w:r w:rsidR="00483A4E">
        <w:rPr>
          <w:b/>
          <w:bCs/>
        </w:rPr>
        <w:t xml:space="preserve">the PCG by </w:t>
      </w:r>
      <w:r w:rsidRPr="002D41E6">
        <w:rPr>
          <w:b/>
          <w:bCs/>
        </w:rPr>
        <w:t xml:space="preserve">correspondence on </w:t>
      </w:r>
      <w:r w:rsidR="00AD0B39">
        <w:rPr>
          <w:b/>
          <w:bCs/>
        </w:rPr>
        <w:t>09</w:t>
      </w:r>
      <w:r w:rsidRPr="002D41E6">
        <w:rPr>
          <w:b/>
          <w:bCs/>
        </w:rPr>
        <w:t xml:space="preserve"> </w:t>
      </w:r>
      <w:r w:rsidR="00AD0B39">
        <w:rPr>
          <w:b/>
          <w:bCs/>
        </w:rPr>
        <w:t>April</w:t>
      </w:r>
      <w:r w:rsidRPr="002D41E6">
        <w:rPr>
          <w:b/>
          <w:bCs/>
        </w:rPr>
        <w:t xml:space="preserve"> 2021</w:t>
      </w:r>
    </w:p>
    <w:p w14:paraId="7385F2CE" w14:textId="77777777" w:rsidR="00272BD1" w:rsidRDefault="00272BD1" w:rsidP="00BB05C8">
      <w:pPr>
        <w:contextualSpacing/>
        <w:rPr>
          <w:rFonts w:cs="Arial"/>
        </w:rPr>
      </w:pPr>
    </w:p>
    <w:p w14:paraId="296279D3" w14:textId="77777777" w:rsidR="00D819E5" w:rsidRDefault="00D819E5" w:rsidP="00D819E5">
      <w:pPr>
        <w:jc w:val="left"/>
        <w:rPr>
          <w:rFonts w:ascii="Calibri" w:hAnsi="Calibri"/>
          <w:lang w:val="en-US"/>
        </w:rPr>
      </w:pPr>
      <w:bookmarkStart w:id="0" w:name="_MailOriginal"/>
      <w:r>
        <w:rPr>
          <w:b/>
          <w:bCs/>
          <w:lang w:val="en-US"/>
        </w:rPr>
        <w:t>From:</w:t>
      </w:r>
      <w:r>
        <w:rPr>
          <w:lang w:val="en-US"/>
        </w:rPr>
        <w:t xml:space="preserve"> 3gpp_pcg: project coordination group &lt;3GPP_PCG@LIST.ETSI.ORG&gt; </w:t>
      </w:r>
      <w:r>
        <w:rPr>
          <w:b/>
          <w:bCs/>
          <w:lang w:val="en-US"/>
        </w:rPr>
        <w:t xml:space="preserve">On Behalf Of </w:t>
      </w:r>
      <w:r>
        <w:rPr>
          <w:lang w:val="en-US"/>
        </w:rPr>
        <w:t>Bertenyi, Balazs (Nokia - HU/Budapest)</w:t>
      </w:r>
      <w:r>
        <w:rPr>
          <w:lang w:val="en-US"/>
        </w:rPr>
        <w:br/>
      </w:r>
      <w:r>
        <w:rPr>
          <w:b/>
          <w:bCs/>
          <w:lang w:val="en-US"/>
        </w:rPr>
        <w:t>Sent:</w:t>
      </w:r>
      <w:r>
        <w:rPr>
          <w:lang w:val="en-US"/>
        </w:rPr>
        <w:t xml:space="preserve"> 30 March 2021 11:05</w:t>
      </w:r>
      <w:r>
        <w:rPr>
          <w:lang w:val="en-US"/>
        </w:rPr>
        <w:br/>
      </w:r>
      <w:r>
        <w:rPr>
          <w:b/>
          <w:bCs/>
          <w:lang w:val="en-US"/>
        </w:rPr>
        <w:t>To:</w:t>
      </w:r>
      <w:r>
        <w:rPr>
          <w:lang w:val="en-US"/>
        </w:rPr>
        <w:t xml:space="preserve"> 3GPP_PCG &lt;3GPP_PCG@list.etsi.org&gt;</w:t>
      </w:r>
      <w:r>
        <w:rPr>
          <w:lang w:val="en-US"/>
        </w:rPr>
        <w:br/>
      </w:r>
      <w:r>
        <w:rPr>
          <w:b/>
          <w:bCs/>
          <w:lang w:val="en-US"/>
        </w:rPr>
        <w:t>Subject:</w:t>
      </w:r>
      <w:r>
        <w:rPr>
          <w:lang w:val="en-US"/>
        </w:rPr>
        <w:t xml:space="preserve"> Exception request for RAN4 elections on ballot length</w:t>
      </w:r>
      <w:r>
        <w:rPr>
          <w:lang w:val="en-US"/>
        </w:rPr>
        <w:br/>
      </w:r>
      <w:r>
        <w:rPr>
          <w:b/>
          <w:bCs/>
          <w:lang w:val="en-US"/>
        </w:rPr>
        <w:t>Importance:</w:t>
      </w:r>
      <w:r>
        <w:rPr>
          <w:lang w:val="en-US"/>
        </w:rPr>
        <w:t xml:space="preserve"> High</w:t>
      </w:r>
    </w:p>
    <w:bookmarkEnd w:id="0"/>
    <w:p w14:paraId="04556778" w14:textId="77777777" w:rsidR="007C7AFB" w:rsidRDefault="007C7AFB" w:rsidP="007C7AFB">
      <w:pPr>
        <w:rPr>
          <w:rFonts w:ascii="Calibri" w:hAnsi="Calibri"/>
          <w:lang w:val="en-US"/>
        </w:rPr>
      </w:pPr>
      <w:r>
        <w:rPr>
          <w:lang w:val="en-US"/>
        </w:rPr>
        <w:t>Dear Susan, PCG Colleagues,</w:t>
      </w:r>
    </w:p>
    <w:p w14:paraId="51A0E6B1" w14:textId="77777777" w:rsidR="007C7AFB" w:rsidRDefault="007C7AFB" w:rsidP="007C7AFB">
      <w:pPr>
        <w:rPr>
          <w:lang w:val="en-US"/>
        </w:rPr>
      </w:pPr>
      <w:r>
        <w:rPr>
          <w:lang w:val="en-US"/>
        </w:rPr>
        <w:t>Following the successful round of TSG elections using the 18-hour ballot length there will be a formal request at the upcoming PCG meeting to make this change of ballot length from 24 hours to 18 hours permanent in the Working Procedures.</w:t>
      </w:r>
    </w:p>
    <w:p w14:paraId="4C526649" w14:textId="77777777" w:rsidR="007C7AFB" w:rsidRDefault="007C7AFB" w:rsidP="007C7AFB">
      <w:pPr>
        <w:rPr>
          <w:lang w:val="en-US"/>
        </w:rPr>
      </w:pPr>
      <w:r>
        <w:rPr>
          <w:lang w:val="en-US"/>
        </w:rPr>
        <w:t>But there is one more election taking place before the next PCG: Chair election for RAN4, starting 13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of April.</w:t>
      </w:r>
    </w:p>
    <w:p w14:paraId="102AC9AD" w14:textId="77777777" w:rsidR="007C7AFB" w:rsidRDefault="007C7AFB" w:rsidP="007C7AFB">
      <w:pPr>
        <w:rPr>
          <w:lang w:val="en-US"/>
        </w:rPr>
      </w:pPr>
      <w:r>
        <w:rPr>
          <w:lang w:val="en-US"/>
        </w:rPr>
        <w:t xml:space="preserve">To allow a smooth and straightforward election for RAN4 it would be very beneficial if RAN4 could use the same ballot length and overall election logistics planning as was used in the TSG. </w:t>
      </w:r>
    </w:p>
    <w:p w14:paraId="73EF4689" w14:textId="77777777" w:rsidR="007C7AFB" w:rsidRDefault="007C7AFB" w:rsidP="007C7AFB">
      <w:pPr>
        <w:rPr>
          <w:lang w:val="en-US"/>
        </w:rPr>
      </w:pPr>
      <w:r>
        <w:rPr>
          <w:lang w:val="en-US"/>
        </w:rPr>
        <w:t>To this end I’d like to ask for the Exception request of using 18-hour long ballots that was granted for the TSGs to be extended to the coming RAN4 Chair elections.</w:t>
      </w:r>
    </w:p>
    <w:p w14:paraId="56B7117C" w14:textId="77777777" w:rsidR="007C7AFB" w:rsidRDefault="007C7AFB" w:rsidP="007C7AFB">
      <w:pPr>
        <w:rPr>
          <w:lang w:val="en-US"/>
        </w:rPr>
      </w:pPr>
      <w:r>
        <w:rPr>
          <w:lang w:val="en-US"/>
        </w:rPr>
        <w:t>May I ask for feedback on this request until the end of next week, by 9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of April? </w:t>
      </w:r>
    </w:p>
    <w:p w14:paraId="48269884" w14:textId="77777777" w:rsidR="007C7AFB" w:rsidRDefault="007C7AFB" w:rsidP="007C7AFB">
      <w:pPr>
        <w:rPr>
          <w:lang w:val="en-US"/>
        </w:rPr>
      </w:pPr>
      <w:r>
        <w:rPr>
          <w:lang w:val="en-US"/>
        </w:rPr>
        <w:t>Thank you…</w:t>
      </w:r>
    </w:p>
    <w:p w14:paraId="0BB5CAF6" w14:textId="77777777" w:rsidR="007C7AFB" w:rsidRDefault="007C7AFB" w:rsidP="007C7AFB">
      <w:pPr>
        <w:rPr>
          <w:lang w:val="en-US"/>
        </w:rPr>
      </w:pPr>
    </w:p>
    <w:p w14:paraId="5837EC06" w14:textId="77777777" w:rsidR="007C7AFB" w:rsidRDefault="007C7AFB" w:rsidP="007C7AFB">
      <w:pPr>
        <w:rPr>
          <w:lang w:val="en-US"/>
        </w:rPr>
      </w:pPr>
      <w:r>
        <w:rPr>
          <w:lang w:val="en-US"/>
        </w:rPr>
        <w:t>Br,</w:t>
      </w:r>
    </w:p>
    <w:p w14:paraId="3618B126" w14:textId="30443528" w:rsidR="00216379" w:rsidRPr="00B91706" w:rsidRDefault="007C7AFB" w:rsidP="00B91706">
      <w:pPr>
        <w:rPr>
          <w:lang w:val="en-US"/>
        </w:rPr>
      </w:pPr>
      <w:r>
        <w:rPr>
          <w:lang w:val="en-US"/>
        </w:rPr>
        <w:t>Balazs.</w:t>
      </w:r>
    </w:p>
    <w:sectPr w:rsidR="00216379" w:rsidRPr="00B917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B72A0" w14:textId="77777777" w:rsidR="00C51FC1" w:rsidRDefault="00C51FC1">
      <w:r>
        <w:separator/>
      </w:r>
    </w:p>
  </w:endnote>
  <w:endnote w:type="continuationSeparator" w:id="0">
    <w:p w14:paraId="4523578C" w14:textId="77777777" w:rsidR="00C51FC1" w:rsidRDefault="00C5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3958" w14:textId="77777777" w:rsidR="00C2622C" w:rsidRDefault="00C26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6B477" w14:textId="77777777" w:rsidR="00C2622C" w:rsidRDefault="00C262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0AD3" w14:textId="77777777" w:rsidR="00C2622C" w:rsidRDefault="00C26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1772B" w14:textId="77777777" w:rsidR="00C51FC1" w:rsidRDefault="00C51FC1">
      <w:r>
        <w:separator/>
      </w:r>
    </w:p>
  </w:footnote>
  <w:footnote w:type="continuationSeparator" w:id="0">
    <w:p w14:paraId="69A287D0" w14:textId="77777777" w:rsidR="00C51FC1" w:rsidRDefault="00C51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3B653" w14:textId="77777777" w:rsidR="00C2622C" w:rsidRDefault="00C262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5F448D03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</w:t>
          </w:r>
          <w:r w:rsidR="008733C5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8733C5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</w:t>
          </w:r>
          <w:r w:rsidR="00B01A24">
            <w:rPr>
              <w:b/>
              <w:i/>
              <w:sz w:val="32"/>
            </w:rPr>
            <w:t>8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54D9EACF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020B99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6FCE7D42" w:rsidR="00B801C5" w:rsidRDefault="00A06B51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8505F8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>-2</w:t>
          </w:r>
          <w:r w:rsidR="008505F8">
            <w:rPr>
              <w:b/>
              <w:i/>
              <w:sz w:val="32"/>
              <w:lang w:val="da-DK"/>
            </w:rPr>
            <w:t>8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 w:rsidR="00020B99">
            <w:rPr>
              <w:b/>
              <w:i/>
              <w:sz w:val="32"/>
              <w:lang w:val="da-DK"/>
            </w:rPr>
            <w:t>April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 w:rsidR="00C2622C">
            <w:rPr>
              <w:b/>
              <w:i/>
              <w:sz w:val="32"/>
              <w:lang w:val="da-DK"/>
            </w:rPr>
            <w:t>1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7C399336" w14:textId="77777777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01208979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020B99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020B99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</w:t>
          </w:r>
          <w:r w:rsidR="001D2F3D">
            <w:rPr>
              <w:b/>
              <w:i/>
              <w:sz w:val="32"/>
            </w:rPr>
            <w:t>13</w:t>
          </w:r>
        </w:p>
        <w:p w14:paraId="42B0E281" w14:textId="29A2EA33" w:rsidR="001A0AD3" w:rsidRDefault="001D2F3D">
          <w:pPr>
            <w:pStyle w:val="Header"/>
            <w:widowControl/>
            <w:spacing w:after="0"/>
            <w:jc w:val="right"/>
          </w:pPr>
          <w:r>
            <w:t>09</w:t>
          </w:r>
          <w:r w:rsidR="004C1C8C">
            <w:t xml:space="preserve"> </w:t>
          </w:r>
          <w:r>
            <w:t>April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D23393">
            <w:t>1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A45F02"/>
    <w:multiLevelType w:val="hybridMultilevel"/>
    <w:tmpl w:val="1584D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8155C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248D"/>
    <w:rsid w:val="001A3FFA"/>
    <w:rsid w:val="001A6D8C"/>
    <w:rsid w:val="001B5283"/>
    <w:rsid w:val="001C1B67"/>
    <w:rsid w:val="001C6E64"/>
    <w:rsid w:val="001D2F3D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379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0355"/>
    <w:rsid w:val="00252D50"/>
    <w:rsid w:val="002567F9"/>
    <w:rsid w:val="002600D6"/>
    <w:rsid w:val="002640CA"/>
    <w:rsid w:val="0026547E"/>
    <w:rsid w:val="00272BD1"/>
    <w:rsid w:val="002803DE"/>
    <w:rsid w:val="002912E1"/>
    <w:rsid w:val="0029624D"/>
    <w:rsid w:val="002A2B62"/>
    <w:rsid w:val="002B5118"/>
    <w:rsid w:val="002B6851"/>
    <w:rsid w:val="002C63A5"/>
    <w:rsid w:val="002D171D"/>
    <w:rsid w:val="002D41E6"/>
    <w:rsid w:val="002F102F"/>
    <w:rsid w:val="0032621C"/>
    <w:rsid w:val="00331B65"/>
    <w:rsid w:val="00332286"/>
    <w:rsid w:val="0033610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006A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174A"/>
    <w:rsid w:val="00466B11"/>
    <w:rsid w:val="004735BE"/>
    <w:rsid w:val="00483A4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E7B4E"/>
    <w:rsid w:val="004F3F8D"/>
    <w:rsid w:val="004F52E4"/>
    <w:rsid w:val="004F7F10"/>
    <w:rsid w:val="005037DF"/>
    <w:rsid w:val="0051779D"/>
    <w:rsid w:val="00521001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C7AFB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52CE1"/>
    <w:rsid w:val="008632A9"/>
    <w:rsid w:val="00864694"/>
    <w:rsid w:val="00870781"/>
    <w:rsid w:val="008733C5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8E1CD4"/>
    <w:rsid w:val="00904A52"/>
    <w:rsid w:val="00914552"/>
    <w:rsid w:val="00920BCB"/>
    <w:rsid w:val="00921CF5"/>
    <w:rsid w:val="00930F71"/>
    <w:rsid w:val="0093524D"/>
    <w:rsid w:val="00935B0C"/>
    <w:rsid w:val="00943E9D"/>
    <w:rsid w:val="00950804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41979"/>
    <w:rsid w:val="00A46235"/>
    <w:rsid w:val="00A556A8"/>
    <w:rsid w:val="00A6028C"/>
    <w:rsid w:val="00A63990"/>
    <w:rsid w:val="00A678BB"/>
    <w:rsid w:val="00A75AFA"/>
    <w:rsid w:val="00A81B66"/>
    <w:rsid w:val="00A931B5"/>
    <w:rsid w:val="00AB1137"/>
    <w:rsid w:val="00AB446F"/>
    <w:rsid w:val="00AC2F47"/>
    <w:rsid w:val="00AD025F"/>
    <w:rsid w:val="00AD0B39"/>
    <w:rsid w:val="00AD2F25"/>
    <w:rsid w:val="00AD3007"/>
    <w:rsid w:val="00AE1325"/>
    <w:rsid w:val="00AE7DED"/>
    <w:rsid w:val="00AF3313"/>
    <w:rsid w:val="00AF5FEA"/>
    <w:rsid w:val="00B00BCB"/>
    <w:rsid w:val="00B01A24"/>
    <w:rsid w:val="00B21122"/>
    <w:rsid w:val="00B277F3"/>
    <w:rsid w:val="00B30012"/>
    <w:rsid w:val="00B307B8"/>
    <w:rsid w:val="00B31057"/>
    <w:rsid w:val="00B34288"/>
    <w:rsid w:val="00B3591A"/>
    <w:rsid w:val="00B37DCB"/>
    <w:rsid w:val="00B45019"/>
    <w:rsid w:val="00B62087"/>
    <w:rsid w:val="00B66F23"/>
    <w:rsid w:val="00B769F9"/>
    <w:rsid w:val="00B77FC9"/>
    <w:rsid w:val="00B801C5"/>
    <w:rsid w:val="00B8582D"/>
    <w:rsid w:val="00B869A8"/>
    <w:rsid w:val="00B91706"/>
    <w:rsid w:val="00B91FA6"/>
    <w:rsid w:val="00BA1958"/>
    <w:rsid w:val="00BA22E8"/>
    <w:rsid w:val="00BA5291"/>
    <w:rsid w:val="00BB05C8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23098"/>
    <w:rsid w:val="00C2622C"/>
    <w:rsid w:val="00C32A97"/>
    <w:rsid w:val="00C37944"/>
    <w:rsid w:val="00C44976"/>
    <w:rsid w:val="00C51FC1"/>
    <w:rsid w:val="00C55B23"/>
    <w:rsid w:val="00C57736"/>
    <w:rsid w:val="00C62CCF"/>
    <w:rsid w:val="00C66772"/>
    <w:rsid w:val="00C712A7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CF16BF"/>
    <w:rsid w:val="00D07555"/>
    <w:rsid w:val="00D16C5B"/>
    <w:rsid w:val="00D23393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19E5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383F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60FD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paragraph" w:customStyle="1" w:styleId="TABBOXt">
    <w:name w:val="TAB.BOX (t)"/>
    <w:rsid w:val="00BB05C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BB05C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2BD1"/>
    <w:pPr>
      <w:widowControl/>
      <w:tabs>
        <w:tab w:val="clear" w:pos="1418"/>
        <w:tab w:val="clear" w:pos="4678"/>
        <w:tab w:val="clear" w:pos="5954"/>
        <w:tab w:val="clear" w:pos="7088"/>
      </w:tabs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9</cp:revision>
  <cp:lastPrinted>2020-02-13T13:47:00Z</cp:lastPrinted>
  <dcterms:created xsi:type="dcterms:W3CDTF">2021-04-07T11:28:00Z</dcterms:created>
  <dcterms:modified xsi:type="dcterms:W3CDTF">2021-04-12T07:07:00Z</dcterms:modified>
</cp:coreProperties>
</file>